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E4" w:rsidRDefault="00F61015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</w:t>
      </w:r>
      <w:r>
        <w:rPr>
          <w:rFonts w:ascii="Segoe Print" w:hAnsi="Segoe Print"/>
          <w:b/>
          <w:sz w:val="32"/>
          <w:szCs w:val="32"/>
        </w:rPr>
        <w:t xml:space="preserve"> 10.</w:t>
      </w:r>
    </w:p>
    <w:p w:rsidR="00F61015" w:rsidRDefault="0005165E" w:rsidP="00F61015">
      <w:pPr>
        <w:rPr>
          <w:rFonts w:ascii="Segoe Print" w:hAnsi="Segoe Print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9pt;margin-top:29.55pt;width:243pt;height:243pt;z-index:-251657216;mso-position-horizontal-relative:text;mso-position-vertical-relative:text;mso-width-relative:page;mso-height-relative:page" wrapcoords="-67 0 -67 21533 21600 21533 21600 0 -67 0">
            <v:imagedata r:id="rId4" o:title="407c4bf359eabfda41332cd96ba02a3f"/>
            <w10:wrap type="tight"/>
          </v:shape>
        </w:pict>
      </w:r>
      <w:r w:rsidR="00F61015">
        <w:rPr>
          <w:rFonts w:ascii="Segoe Print" w:hAnsi="Segoe Print"/>
          <w:sz w:val="24"/>
          <w:szCs w:val="24"/>
        </w:rPr>
        <w:t xml:space="preserve">(Procvičujeme hlásku </w:t>
      </w:r>
      <w:r w:rsidR="00F61015">
        <w:rPr>
          <w:rFonts w:ascii="Segoe Print" w:hAnsi="Segoe Print"/>
          <w:b/>
          <w:sz w:val="24"/>
          <w:szCs w:val="24"/>
        </w:rPr>
        <w:t>L</w:t>
      </w:r>
      <w:r w:rsidR="00F61015">
        <w:rPr>
          <w:rFonts w:ascii="Segoe Print" w:hAnsi="Segoe Print"/>
          <w:sz w:val="24"/>
          <w:szCs w:val="24"/>
        </w:rPr>
        <w:t>, na melodii „</w:t>
      </w:r>
      <w:r w:rsidR="00F61015">
        <w:rPr>
          <w:rFonts w:ascii="Segoe Print" w:hAnsi="Segoe Print"/>
          <w:sz w:val="24"/>
          <w:szCs w:val="24"/>
        </w:rPr>
        <w:t>Prší, prší“</w:t>
      </w:r>
      <w:r w:rsidR="00F61015">
        <w:rPr>
          <w:rFonts w:ascii="Segoe Print" w:hAnsi="Segoe Print"/>
          <w:sz w:val="24"/>
          <w:szCs w:val="24"/>
        </w:rPr>
        <w:t xml:space="preserve">) </w:t>
      </w:r>
    </w:p>
    <w:p w:rsidR="00F61015" w:rsidRDefault="00F61015"/>
    <w:p w:rsidR="00F61015" w:rsidRDefault="00F61015"/>
    <w:p w:rsidR="00F61015" w:rsidRDefault="00F61015">
      <w:pPr>
        <w:rPr>
          <w:rFonts w:ascii="Segoe Print" w:hAnsi="Segoe Print"/>
          <w:b/>
          <w:sz w:val="44"/>
          <w:szCs w:val="44"/>
        </w:rPr>
      </w:pPr>
      <w:r w:rsidRPr="00F61015">
        <w:rPr>
          <w:rFonts w:ascii="Segoe Print" w:hAnsi="Segoe Print"/>
          <w:b/>
          <w:sz w:val="44"/>
          <w:szCs w:val="44"/>
        </w:rPr>
        <w:t>Bedla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Povídala bedla bedle: 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Ty jsi vedle jak ta jedle. 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Na klobouku květinky 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nosí jenom slečinky.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Povídala bedla bedle: 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Nejsem vedle jak ta jedle. </w:t>
      </w:r>
    </w:p>
    <w:p w:rsid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Na klobouku slimáka, </w:t>
      </w:r>
      <w:bookmarkStart w:id="0" w:name="_GoBack"/>
      <w:bookmarkEnd w:id="0"/>
    </w:p>
    <w:p w:rsidR="00F61015" w:rsidRPr="00F61015" w:rsidRDefault="00F61015" w:rsidP="0005165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to mě vůbec neláká!</w:t>
      </w:r>
    </w:p>
    <w:sectPr w:rsidR="00F61015" w:rsidRPr="00F6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2"/>
    <w:rsid w:val="0005165E"/>
    <w:rsid w:val="00142192"/>
    <w:rsid w:val="005768E4"/>
    <w:rsid w:val="00F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6A2D44-A599-4250-896E-167B63E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2020-04-05T14:54:00Z</dcterms:created>
  <dcterms:modified xsi:type="dcterms:W3CDTF">2020-04-05T15:14:00Z</dcterms:modified>
</cp:coreProperties>
</file>